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D4" w:rsidRPr="0060574B" w:rsidRDefault="009205D4" w:rsidP="00605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18675C" w:rsidRPr="0060574B" w:rsidRDefault="0018675C" w:rsidP="00605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205D4" w:rsidRPr="0060574B" w:rsidRDefault="0018675C" w:rsidP="00605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b/>
          <w:sz w:val="24"/>
          <w:szCs w:val="24"/>
          <w:lang w:eastAsia="ru-RU"/>
        </w:rPr>
        <w:t>БОХАНСКИЙ РАЙОН</w:t>
      </w:r>
    </w:p>
    <w:p w:rsidR="0018675C" w:rsidRPr="0060574B" w:rsidRDefault="0018675C" w:rsidP="00605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675C" w:rsidRPr="0060574B" w:rsidRDefault="0018675C" w:rsidP="00605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ОБРАЗОВАНИЕ «</w:t>
      </w:r>
      <w:r w:rsidR="00757739" w:rsidRPr="0060574B">
        <w:rPr>
          <w:rFonts w:ascii="Arial" w:eastAsia="Times New Roman" w:hAnsi="Arial" w:cs="Arial"/>
          <w:b/>
          <w:sz w:val="24"/>
          <w:szCs w:val="24"/>
          <w:lang w:eastAsia="ru-RU"/>
        </w:rPr>
        <w:t>ШАРАЛДАЙ</w:t>
      </w:r>
      <w:r w:rsidRPr="0060574B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18675C" w:rsidRPr="0060574B" w:rsidRDefault="0018675C" w:rsidP="00605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205D4" w:rsidRPr="0060574B" w:rsidRDefault="009205D4" w:rsidP="00605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18675C" w:rsidRPr="0060574B" w:rsidRDefault="0018675C" w:rsidP="0060574B">
      <w:pPr>
        <w:tabs>
          <w:tab w:val="left" w:pos="627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05D4" w:rsidRPr="0060574B" w:rsidRDefault="00D525CC" w:rsidP="0060574B">
      <w:pPr>
        <w:tabs>
          <w:tab w:val="left" w:pos="6270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0574B">
        <w:rPr>
          <w:rFonts w:ascii="Arial" w:eastAsia="Times New Roman" w:hAnsi="Arial" w:cs="Arial"/>
          <w:sz w:val="24"/>
          <w:szCs w:val="24"/>
          <w:lang w:eastAsia="ru-RU"/>
        </w:rPr>
        <w:t>8.02.2017 г. №61</w:t>
      </w:r>
      <w:r w:rsidR="0060574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0574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57739" w:rsidRPr="0060574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</w:t>
      </w:r>
      <w:proofErr w:type="spellStart"/>
      <w:r w:rsidR="00757739" w:rsidRPr="0060574B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757739" w:rsidRPr="0060574B">
        <w:rPr>
          <w:rFonts w:ascii="Arial" w:eastAsia="Times New Roman" w:hAnsi="Arial" w:cs="Arial"/>
          <w:sz w:val="24"/>
          <w:szCs w:val="24"/>
          <w:lang w:eastAsia="ru-RU"/>
        </w:rPr>
        <w:t>.Д</w:t>
      </w:r>
      <w:proofErr w:type="gramEnd"/>
      <w:r w:rsidR="00757739" w:rsidRPr="0060574B">
        <w:rPr>
          <w:rFonts w:ascii="Arial" w:eastAsia="Times New Roman" w:hAnsi="Arial" w:cs="Arial"/>
          <w:sz w:val="24"/>
          <w:szCs w:val="24"/>
          <w:lang w:eastAsia="ru-RU"/>
        </w:rPr>
        <w:t>ундай</w:t>
      </w:r>
      <w:proofErr w:type="spellEnd"/>
    </w:p>
    <w:p w:rsidR="0018675C" w:rsidRPr="0060574B" w:rsidRDefault="0018675C" w:rsidP="0060574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05D4" w:rsidRPr="0060574B" w:rsidRDefault="009205D4" w:rsidP="0060574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и формы</w:t>
      </w:r>
    </w:p>
    <w:p w:rsidR="009205D4" w:rsidRPr="0060574B" w:rsidRDefault="009205D4" w:rsidP="0060574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разработки </w:t>
      </w:r>
      <w:proofErr w:type="gramStart"/>
      <w:r w:rsidRPr="0060574B">
        <w:rPr>
          <w:rFonts w:ascii="Arial" w:eastAsia="Times New Roman" w:hAnsi="Arial" w:cs="Arial"/>
          <w:sz w:val="24"/>
          <w:szCs w:val="24"/>
          <w:lang w:eastAsia="ru-RU"/>
        </w:rPr>
        <w:t>среднесрочного</w:t>
      </w:r>
      <w:proofErr w:type="gramEnd"/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финансового</w:t>
      </w:r>
    </w:p>
    <w:p w:rsidR="009205D4" w:rsidRPr="0060574B" w:rsidRDefault="009205D4" w:rsidP="0060574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плана муниципального образования </w:t>
      </w:r>
    </w:p>
    <w:p w:rsidR="009205D4" w:rsidRPr="0060574B" w:rsidRDefault="0018675C" w:rsidP="0060574B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7739" w:rsidRPr="0060574B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60574B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18675C" w:rsidRPr="0060574B" w:rsidRDefault="0018675C" w:rsidP="006057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05D4" w:rsidRPr="0060574B" w:rsidRDefault="009205D4" w:rsidP="006057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174 Бюджетного кодекса Российской Федерации</w:t>
      </w:r>
      <w:r w:rsidR="0018675C"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постановляю: </w:t>
      </w:r>
    </w:p>
    <w:p w:rsidR="0018675C" w:rsidRPr="0060574B" w:rsidRDefault="0018675C" w:rsidP="006057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05D4" w:rsidRPr="0060574B" w:rsidRDefault="009205D4" w:rsidP="006057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sz w:val="24"/>
          <w:szCs w:val="24"/>
          <w:lang w:eastAsia="ru-RU"/>
        </w:rPr>
        <w:t>1.Утвердить:</w:t>
      </w:r>
    </w:p>
    <w:p w:rsidR="00A944AA" w:rsidRPr="0060574B" w:rsidRDefault="00A944AA" w:rsidP="006057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05D4" w:rsidRPr="0060574B" w:rsidRDefault="009205D4" w:rsidP="006057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1.1.Порядок разработки среднесрочного финансового плана муниципального образования </w:t>
      </w:r>
      <w:r w:rsidR="0018675C" w:rsidRPr="0060574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7739" w:rsidRPr="0060574B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="0018675C" w:rsidRPr="0060574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 (прилагается).</w:t>
      </w:r>
    </w:p>
    <w:p w:rsidR="009205D4" w:rsidRPr="0060574B" w:rsidRDefault="009205D4" w:rsidP="006057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1.2. Форму среднесрочного финансового плана муниципального образования </w:t>
      </w:r>
      <w:r w:rsidR="0018675C" w:rsidRPr="0060574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7739" w:rsidRPr="0060574B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="0018675C" w:rsidRPr="0060574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 (прилагается).</w:t>
      </w:r>
    </w:p>
    <w:p w:rsidR="0018675C" w:rsidRPr="0060574B" w:rsidRDefault="0018675C" w:rsidP="006057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05D4" w:rsidRPr="0060574B" w:rsidRDefault="009205D4" w:rsidP="006057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sz w:val="24"/>
          <w:szCs w:val="24"/>
          <w:lang w:eastAsia="ru-RU"/>
        </w:rPr>
        <w:t>2.Настоящее постановление вступает в силу с момента его опубликования</w:t>
      </w:r>
      <w:r w:rsidR="0018675C"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 в муниципальном Вестнике</w:t>
      </w:r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8675C" w:rsidRPr="0060574B" w:rsidRDefault="0018675C" w:rsidP="006057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75C" w:rsidRPr="0060574B" w:rsidRDefault="009205D4" w:rsidP="006057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 w:rsidRPr="0060574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8675C" w:rsidRPr="0060574B" w:rsidRDefault="0018675C" w:rsidP="006057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75C" w:rsidRPr="0060574B" w:rsidRDefault="0018675C" w:rsidP="006057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75C" w:rsidRPr="0060574B" w:rsidRDefault="0018675C" w:rsidP="006057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75C" w:rsidRPr="0060574B" w:rsidRDefault="0018675C" w:rsidP="006057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75C" w:rsidRPr="0060574B" w:rsidRDefault="0018675C" w:rsidP="006057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sz w:val="24"/>
          <w:szCs w:val="24"/>
          <w:lang w:eastAsia="ru-RU"/>
        </w:rPr>
        <w:t>Глава МО «</w:t>
      </w:r>
      <w:r w:rsidR="00757739" w:rsidRPr="0060574B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»:                                                                </w:t>
      </w:r>
      <w:proofErr w:type="spellStart"/>
      <w:r w:rsidR="00757739" w:rsidRPr="0060574B">
        <w:rPr>
          <w:rFonts w:ascii="Arial" w:eastAsia="Times New Roman" w:hAnsi="Arial" w:cs="Arial"/>
          <w:sz w:val="24"/>
          <w:szCs w:val="24"/>
          <w:lang w:eastAsia="ru-RU"/>
        </w:rPr>
        <w:t>В.А.Батюрова</w:t>
      </w:r>
      <w:proofErr w:type="spellEnd"/>
    </w:p>
    <w:p w:rsidR="0018675C" w:rsidRPr="0060574B" w:rsidRDefault="0018675C" w:rsidP="006057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75C" w:rsidRPr="0060574B" w:rsidRDefault="0018675C" w:rsidP="006057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75C" w:rsidRPr="0060574B" w:rsidRDefault="0018675C" w:rsidP="006057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75C" w:rsidRPr="0060574B" w:rsidRDefault="0018675C" w:rsidP="006057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75C" w:rsidRPr="0060574B" w:rsidRDefault="0018675C" w:rsidP="006057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75C" w:rsidRPr="0060574B" w:rsidRDefault="0018675C" w:rsidP="006057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75C" w:rsidRPr="0060574B" w:rsidRDefault="0018675C" w:rsidP="006057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74B" w:rsidRDefault="0060574B" w:rsidP="006057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60574B" w:rsidSect="006057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05D4" w:rsidRPr="0060574B" w:rsidRDefault="009205D4" w:rsidP="0060574B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9205D4" w:rsidRPr="0060574B" w:rsidRDefault="009205D4" w:rsidP="0060574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9205D4" w:rsidRPr="0060574B" w:rsidRDefault="009205D4" w:rsidP="0060574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9205D4" w:rsidRPr="0060574B" w:rsidRDefault="00A944AA" w:rsidP="0060574B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7739" w:rsidRPr="0060574B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60574B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205D4" w:rsidRPr="0060574B" w:rsidRDefault="0060574B" w:rsidP="0060574B">
      <w:pPr>
        <w:spacing w:after="0" w:line="48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18.02.2017г. №61</w:t>
      </w:r>
    </w:p>
    <w:p w:rsidR="00A944AA" w:rsidRPr="0060574B" w:rsidRDefault="009205D4" w:rsidP="00605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  <w:r w:rsidRPr="0060574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57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разработки среднесрочного финансового плана </w:t>
      </w:r>
      <w:r w:rsidRPr="0060574B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057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A944AA" w:rsidRPr="006057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="00757739" w:rsidRPr="006057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Шаралдай</w:t>
      </w:r>
      <w:r w:rsidR="00A944AA" w:rsidRPr="0060574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  <w:r w:rsidRPr="0060574B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9205D4" w:rsidRPr="0060574B" w:rsidRDefault="009205D4" w:rsidP="006057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b/>
          <w:sz w:val="24"/>
          <w:szCs w:val="24"/>
          <w:lang w:eastAsia="ru-RU"/>
        </w:rPr>
        <w:t>I. Основные положения</w:t>
      </w:r>
    </w:p>
    <w:p w:rsidR="009205D4" w:rsidRPr="0060574B" w:rsidRDefault="009205D4" w:rsidP="006057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1.Порядок разработки среднесрочного финансового плана муниципального образования </w:t>
      </w:r>
      <w:r w:rsidR="00A944AA" w:rsidRPr="0060574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7739" w:rsidRPr="0060574B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="00A944AA" w:rsidRPr="0060574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Порядок) разработан в соответствии с Бюджетным кодексом Российской Федерации в целях формирования базового механизма для стратегического планирования развития муниципального образования </w:t>
      </w:r>
      <w:r w:rsidR="00A944AA" w:rsidRPr="0060574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7739" w:rsidRPr="0060574B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="00A944AA" w:rsidRPr="0060574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, обеспечения системности планирования, упорядочения работы отраслевых (функциональных) подразделений администрации муниципального образования по формированию среднесрочного финансового плана муниципального образования </w:t>
      </w:r>
      <w:r w:rsidR="00A944AA" w:rsidRPr="0060574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7739" w:rsidRPr="0060574B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="00A944AA" w:rsidRPr="0060574B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9205D4" w:rsidRPr="0060574B" w:rsidRDefault="009205D4" w:rsidP="006057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2.Среднесрочный финансовый план разрабатывается ежегодно на основании прогноза социально-экономического развития района и основных направлений бюджетной и налоговой </w:t>
      </w:r>
      <w:proofErr w:type="gramStart"/>
      <w:r w:rsidRPr="0060574B">
        <w:rPr>
          <w:rFonts w:ascii="Arial" w:eastAsia="Times New Roman" w:hAnsi="Arial" w:cs="Arial"/>
          <w:sz w:val="24"/>
          <w:szCs w:val="24"/>
          <w:lang w:eastAsia="ru-RU"/>
        </w:rPr>
        <w:t>политики</w:t>
      </w:r>
      <w:proofErr w:type="gramEnd"/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 на очередной финансовый год и плановый период.</w:t>
      </w:r>
    </w:p>
    <w:p w:rsidR="009205D4" w:rsidRPr="0060574B" w:rsidRDefault="009205D4" w:rsidP="006057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b/>
          <w:sz w:val="24"/>
          <w:szCs w:val="24"/>
          <w:lang w:eastAsia="ru-RU"/>
        </w:rPr>
        <w:t>3.Среднесрочный финансовый план разрабатывается в целях</w:t>
      </w:r>
      <w:r w:rsidRPr="0060574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205D4" w:rsidRPr="0060574B" w:rsidRDefault="009205D4" w:rsidP="006057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A944AA"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574B">
        <w:rPr>
          <w:rFonts w:ascii="Arial" w:eastAsia="Times New Roman" w:hAnsi="Arial" w:cs="Arial"/>
          <w:sz w:val="24"/>
          <w:szCs w:val="24"/>
          <w:lang w:eastAsia="ru-RU"/>
        </w:rPr>
        <w:t>последующего формирования бюджета муниципального образования на очередной финансовый год с учетом среднесрочных тенденций социально-экономического развития;</w:t>
      </w:r>
    </w:p>
    <w:p w:rsidR="009205D4" w:rsidRPr="0060574B" w:rsidRDefault="009205D4" w:rsidP="006057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A944AA"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574B">
        <w:rPr>
          <w:rFonts w:ascii="Arial" w:eastAsia="Times New Roman" w:hAnsi="Arial" w:cs="Arial"/>
          <w:sz w:val="24"/>
          <w:szCs w:val="24"/>
          <w:lang w:eastAsia="ru-RU"/>
        </w:rPr>
        <w:t>информирования главных распорядителей (распорядителей) бюджетных средств и иных участников бюджетного процесса о финансовом отражении среднесрочных тенденций развития муниципального образования;</w:t>
      </w:r>
    </w:p>
    <w:p w:rsidR="009205D4" w:rsidRPr="0060574B" w:rsidRDefault="009205D4" w:rsidP="006057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A944AA"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574B">
        <w:rPr>
          <w:rFonts w:ascii="Arial" w:eastAsia="Times New Roman" w:hAnsi="Arial" w:cs="Arial"/>
          <w:sz w:val="24"/>
          <w:szCs w:val="24"/>
          <w:lang w:eastAsia="ru-RU"/>
        </w:rPr>
        <w:t>комплексного прогнозирования финансовых последствий разрабатываемых и реализуемых программ и решений;</w:t>
      </w:r>
    </w:p>
    <w:p w:rsidR="009205D4" w:rsidRPr="0060574B" w:rsidRDefault="009205D4" w:rsidP="006057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A944AA"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574B">
        <w:rPr>
          <w:rFonts w:ascii="Arial" w:eastAsia="Times New Roman" w:hAnsi="Arial" w:cs="Arial"/>
          <w:sz w:val="24"/>
          <w:szCs w:val="24"/>
          <w:lang w:eastAsia="ru-RU"/>
        </w:rPr>
        <w:t>выявления необходимости и возможности осуществления в перспективе мер в области финансовой политики;</w:t>
      </w:r>
    </w:p>
    <w:p w:rsidR="009205D4" w:rsidRPr="0060574B" w:rsidRDefault="009205D4" w:rsidP="006057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A944AA"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574B">
        <w:rPr>
          <w:rFonts w:ascii="Arial" w:eastAsia="Times New Roman" w:hAnsi="Arial" w:cs="Arial"/>
          <w:sz w:val="24"/>
          <w:szCs w:val="24"/>
          <w:lang w:eastAsia="ru-RU"/>
        </w:rPr>
        <w:t>разработки и реализации ведомственных целевых программ в среднесрочном периоде и долгосрочных целевых программ.</w:t>
      </w:r>
    </w:p>
    <w:p w:rsidR="009205D4" w:rsidRPr="0060574B" w:rsidRDefault="009205D4" w:rsidP="0060574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b/>
          <w:sz w:val="24"/>
          <w:szCs w:val="24"/>
          <w:lang w:eastAsia="ru-RU"/>
        </w:rPr>
        <w:t>4.</w:t>
      </w:r>
      <w:r w:rsidR="00A944AA" w:rsidRPr="0060574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60574B">
        <w:rPr>
          <w:rFonts w:ascii="Arial" w:eastAsia="Times New Roman" w:hAnsi="Arial" w:cs="Arial"/>
          <w:b/>
          <w:sz w:val="24"/>
          <w:szCs w:val="24"/>
          <w:lang w:eastAsia="ru-RU"/>
        </w:rPr>
        <w:t>Использование среднесрочного финансового плана позволяет обеспечить:</w:t>
      </w:r>
    </w:p>
    <w:p w:rsidR="009205D4" w:rsidRPr="0060574B" w:rsidRDefault="009205D4" w:rsidP="006057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A944AA"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внедрение элементов </w:t>
      </w:r>
      <w:proofErr w:type="spellStart"/>
      <w:r w:rsidRPr="0060574B">
        <w:rPr>
          <w:rFonts w:ascii="Arial" w:eastAsia="Times New Roman" w:hAnsi="Arial" w:cs="Arial"/>
          <w:sz w:val="24"/>
          <w:szCs w:val="24"/>
          <w:lang w:eastAsia="ru-RU"/>
        </w:rPr>
        <w:t>бюджетирования</w:t>
      </w:r>
      <w:proofErr w:type="spellEnd"/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, ориентированного на результат, и программно-целевого метода управления за счёт обеспечения </w:t>
      </w:r>
      <w:proofErr w:type="gramStart"/>
      <w:r w:rsidRPr="0060574B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результатами участников бюджетного планирования в сроки, превышающие год;</w:t>
      </w:r>
    </w:p>
    <w:p w:rsidR="009205D4" w:rsidRPr="0060574B" w:rsidRDefault="009205D4" w:rsidP="006057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A944AA"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574B">
        <w:rPr>
          <w:rFonts w:ascii="Arial" w:eastAsia="Times New Roman" w:hAnsi="Arial" w:cs="Arial"/>
          <w:sz w:val="24"/>
          <w:szCs w:val="24"/>
          <w:lang w:eastAsia="ru-RU"/>
        </w:rPr>
        <w:t>планирование бюджетных расходов главными распорядителями (распорядителями</w:t>
      </w:r>
      <w:proofErr w:type="gramStart"/>
      <w:r w:rsidRPr="0060574B">
        <w:rPr>
          <w:rFonts w:ascii="Arial" w:eastAsia="Times New Roman" w:hAnsi="Arial" w:cs="Arial"/>
          <w:sz w:val="24"/>
          <w:szCs w:val="24"/>
          <w:lang w:eastAsia="ru-RU"/>
        </w:rPr>
        <w:t>)б</w:t>
      </w:r>
      <w:proofErr w:type="gramEnd"/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юджетных средств с учетом параметров среднесрочного финансового плана. </w:t>
      </w:r>
    </w:p>
    <w:p w:rsidR="009205D4" w:rsidRPr="0060574B" w:rsidRDefault="009205D4" w:rsidP="0060574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sz w:val="24"/>
          <w:szCs w:val="24"/>
          <w:lang w:eastAsia="ru-RU"/>
        </w:rPr>
        <w:br/>
        <w:t>II. Разработка проекта среднесрочного финансового плана</w:t>
      </w:r>
    </w:p>
    <w:p w:rsidR="009205D4" w:rsidRPr="0060574B" w:rsidRDefault="009205D4" w:rsidP="006057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A944AA"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Разработке среднесрочного финансового плана предшествуют разработка администрацией муниципального образования </w:t>
      </w:r>
      <w:r w:rsidR="00A944AA" w:rsidRPr="0060574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7739" w:rsidRPr="0060574B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="00A944AA" w:rsidRPr="0060574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 плана социально-экономического развития муниципального образования </w:t>
      </w:r>
      <w:r w:rsidR="00A944AA"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574B">
        <w:rPr>
          <w:rFonts w:ascii="Arial" w:eastAsia="Times New Roman" w:hAnsi="Arial" w:cs="Arial"/>
          <w:sz w:val="24"/>
          <w:szCs w:val="24"/>
          <w:lang w:eastAsia="ru-RU"/>
        </w:rPr>
        <w:t>на очередной финансовый год и плановый период:</w:t>
      </w:r>
    </w:p>
    <w:p w:rsidR="009205D4" w:rsidRPr="0060574B" w:rsidRDefault="009205D4" w:rsidP="006057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-основных направлений бюджетной и налоговой политики муниципального образования </w:t>
      </w:r>
      <w:r w:rsidR="00A944AA" w:rsidRPr="0060574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7739" w:rsidRPr="0060574B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="00A944AA" w:rsidRPr="0060574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0574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205D4" w:rsidRPr="0060574B" w:rsidRDefault="009205D4" w:rsidP="006057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-прогноза социально-экономического развития муниципального образования </w:t>
      </w:r>
      <w:r w:rsidR="00A944AA" w:rsidRPr="0060574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7739" w:rsidRPr="0060574B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="00A944AA" w:rsidRPr="0060574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0574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205D4" w:rsidRPr="0060574B" w:rsidRDefault="009205D4" w:rsidP="006057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6. В качестве источников среднесрочного финансового планирования используются также нормативные правовые акты областного и районного уровня, данные органов статистики, налоговых органов, отчётов об исполнении бюджета муниципального образования </w:t>
      </w:r>
      <w:r w:rsidR="00A944AA" w:rsidRPr="0060574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7739" w:rsidRPr="0060574B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="00A944AA" w:rsidRPr="0060574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 за прошедший год и основные показатели ожидаемого исполнения бюджета на текущий год.</w:t>
      </w:r>
    </w:p>
    <w:p w:rsidR="009205D4" w:rsidRPr="0060574B" w:rsidRDefault="009205D4" w:rsidP="0060574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A944AA"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среднесрочного финансового плана осуществляется администрацией муниципального образования </w:t>
      </w:r>
      <w:r w:rsidR="00A944AA" w:rsidRPr="0060574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7739" w:rsidRPr="0060574B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="00A944AA" w:rsidRPr="0060574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 во взаимодействии с управлением экономического развития, инвестиций и Финансовым управлением администрации муниципального образования «</w:t>
      </w:r>
      <w:r w:rsidR="00A944AA"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Боханский </w:t>
      </w:r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 район» и главными распорядителями (распорядителями</w:t>
      </w:r>
      <w:proofErr w:type="gramStart"/>
      <w:r w:rsidRPr="0060574B">
        <w:rPr>
          <w:rFonts w:ascii="Arial" w:eastAsia="Times New Roman" w:hAnsi="Arial" w:cs="Arial"/>
          <w:sz w:val="24"/>
          <w:szCs w:val="24"/>
          <w:lang w:eastAsia="ru-RU"/>
        </w:rPr>
        <w:t>)б</w:t>
      </w:r>
      <w:proofErr w:type="gramEnd"/>
      <w:r w:rsidRPr="0060574B">
        <w:rPr>
          <w:rFonts w:ascii="Arial" w:eastAsia="Times New Roman" w:hAnsi="Arial" w:cs="Arial"/>
          <w:sz w:val="24"/>
          <w:szCs w:val="24"/>
          <w:lang w:eastAsia="ru-RU"/>
        </w:rPr>
        <w:t>юджетных средств (</w:t>
      </w:r>
      <w:proofErr w:type="spellStart"/>
      <w:r w:rsidRPr="0060574B">
        <w:rPr>
          <w:rFonts w:ascii="Arial" w:eastAsia="Times New Roman" w:hAnsi="Arial" w:cs="Arial"/>
          <w:sz w:val="24"/>
          <w:szCs w:val="24"/>
          <w:lang w:eastAsia="ru-RU"/>
        </w:rPr>
        <w:t>далее-субъекты</w:t>
      </w:r>
      <w:proofErr w:type="spellEnd"/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бюджетного планирования) (по согласованию).</w:t>
      </w:r>
    </w:p>
    <w:p w:rsidR="009205D4" w:rsidRPr="0060574B" w:rsidRDefault="009205D4" w:rsidP="006057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sz w:val="24"/>
          <w:szCs w:val="24"/>
          <w:lang w:eastAsia="ru-RU"/>
        </w:rPr>
        <w:t>8. Функции отраслевых (функциональных</w:t>
      </w:r>
      <w:proofErr w:type="gramStart"/>
      <w:r w:rsidRPr="0060574B">
        <w:rPr>
          <w:rFonts w:ascii="Arial" w:eastAsia="Times New Roman" w:hAnsi="Arial" w:cs="Arial"/>
          <w:sz w:val="24"/>
          <w:szCs w:val="24"/>
          <w:lang w:eastAsia="ru-RU"/>
        </w:rPr>
        <w:t>)п</w:t>
      </w:r>
      <w:proofErr w:type="gramEnd"/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одразделений администрации муниципального образования при разработке и формировании среднесрочного финансового плана: </w:t>
      </w:r>
    </w:p>
    <w:p w:rsidR="009205D4" w:rsidRPr="0060574B" w:rsidRDefault="009205D4" w:rsidP="006057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8.1. Администрация муниципального образования </w:t>
      </w:r>
      <w:r w:rsidR="00A944AA" w:rsidRPr="0060574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7739" w:rsidRPr="0060574B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="00A944AA" w:rsidRPr="0060574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 разработку на очередной финансовый год и плановый период и в установленные сроки представляет в муниципальное учреждение Финансовое управление администрации муниципального образования «</w:t>
      </w:r>
      <w:r w:rsidR="00A944AA" w:rsidRPr="0060574B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 район»:</w:t>
      </w:r>
    </w:p>
    <w:p w:rsidR="009205D4" w:rsidRPr="0060574B" w:rsidRDefault="009205D4" w:rsidP="006057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- основные направления бюджетной и налоговой политики муниципального образования </w:t>
      </w:r>
      <w:r w:rsidR="00A944AA" w:rsidRPr="0060574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7739" w:rsidRPr="0060574B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="00A944AA" w:rsidRPr="0060574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0574B">
        <w:rPr>
          <w:rFonts w:ascii="Arial" w:eastAsia="Times New Roman" w:hAnsi="Arial" w:cs="Arial"/>
          <w:sz w:val="24"/>
          <w:szCs w:val="24"/>
          <w:lang w:eastAsia="ru-RU"/>
        </w:rPr>
        <w:t>, содержащие анализ действующего бюджетного и налогового законодательства, обоснование предложений по его совершенствованию в пределах компетенции органов местного самоуправления,</w:t>
      </w:r>
      <w:r w:rsidR="00A944AA"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направленных на достижение финансовой стабильности бюджетной сферы и экономической эффективности использования средств бюджета поселения; </w:t>
      </w:r>
      <w:proofErr w:type="gramEnd"/>
    </w:p>
    <w:p w:rsidR="009205D4" w:rsidRPr="0060574B" w:rsidRDefault="009205D4" w:rsidP="006057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- предварительные итоги социально-экономического развития муниципального образования </w:t>
      </w:r>
      <w:r w:rsidR="00A944AA" w:rsidRPr="0060574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7739" w:rsidRPr="0060574B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="00A944AA" w:rsidRPr="0060574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9205D4" w:rsidRPr="0060574B" w:rsidRDefault="009205D4" w:rsidP="006057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sz w:val="24"/>
          <w:szCs w:val="24"/>
          <w:lang w:eastAsia="ru-RU"/>
        </w:rPr>
        <w:t>- прогноз социально-экономического развития поселения, разработанный в установленном порядке, и пояснительную записку к прогнозу.</w:t>
      </w:r>
    </w:p>
    <w:p w:rsidR="009205D4" w:rsidRPr="0060574B" w:rsidRDefault="009205D4" w:rsidP="006057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8.2. Администрация муниципального образования </w:t>
      </w:r>
      <w:r w:rsidR="00A944AA" w:rsidRPr="0060574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7739" w:rsidRPr="0060574B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="00A944AA" w:rsidRPr="0060574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0574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205D4" w:rsidRPr="0060574B" w:rsidRDefault="009205D4" w:rsidP="006057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sz w:val="24"/>
          <w:szCs w:val="24"/>
          <w:lang w:eastAsia="ru-RU"/>
        </w:rPr>
        <w:t>- доводит до распорядителей и получателей бюджетных средств методику формирования бюджетных ассигнований на очередной финансовый год и плановый период;</w:t>
      </w:r>
    </w:p>
    <w:p w:rsidR="009205D4" w:rsidRPr="0060574B" w:rsidRDefault="009205D4" w:rsidP="006057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sz w:val="24"/>
          <w:szCs w:val="24"/>
          <w:lang w:eastAsia="ru-RU"/>
        </w:rPr>
        <w:t>- запрашивает у отраслевы</w:t>
      </w:r>
      <w:proofErr w:type="gramStart"/>
      <w:r w:rsidRPr="0060574B">
        <w:rPr>
          <w:rFonts w:ascii="Arial" w:eastAsia="Times New Roman" w:hAnsi="Arial" w:cs="Arial"/>
          <w:sz w:val="24"/>
          <w:szCs w:val="24"/>
          <w:lang w:eastAsia="ru-RU"/>
        </w:rPr>
        <w:t>х(</w:t>
      </w:r>
      <w:proofErr w:type="gramEnd"/>
      <w:r w:rsidRPr="0060574B">
        <w:rPr>
          <w:rFonts w:ascii="Arial" w:eastAsia="Times New Roman" w:hAnsi="Arial" w:cs="Arial"/>
          <w:sz w:val="24"/>
          <w:szCs w:val="24"/>
          <w:lang w:eastAsia="ru-RU"/>
        </w:rPr>
        <w:t>функциональных) подразделений администрации, распорядителей и получателей средств бюджета муниципального образования и других участников бюджетного процесса информацию,</w:t>
      </w:r>
      <w:r w:rsidR="00072296"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574B">
        <w:rPr>
          <w:rFonts w:ascii="Arial" w:eastAsia="Times New Roman" w:hAnsi="Arial" w:cs="Arial"/>
          <w:sz w:val="24"/>
          <w:szCs w:val="24"/>
          <w:lang w:eastAsia="ru-RU"/>
        </w:rPr>
        <w:t>необходимую для разработки проекта среднесрочного финансового плана;</w:t>
      </w:r>
    </w:p>
    <w:p w:rsidR="009205D4" w:rsidRPr="0060574B" w:rsidRDefault="009205D4" w:rsidP="006057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- определяет на основе прогноза социально-экономического развития муниципального образования </w:t>
      </w:r>
      <w:r w:rsidR="00072296" w:rsidRPr="0060574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7739" w:rsidRPr="0060574B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="00072296" w:rsidRPr="0060574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0574B">
        <w:rPr>
          <w:rFonts w:ascii="Arial" w:eastAsia="Times New Roman" w:hAnsi="Arial" w:cs="Arial"/>
          <w:sz w:val="24"/>
          <w:szCs w:val="24"/>
          <w:lang w:eastAsia="ru-RU"/>
        </w:rPr>
        <w:t>, расчетов администраторов доходов бюджета поселения и распорядителей и получателей средств бюджета поселения прогнозный объем доходов и поступлений в бюджет поселения (с учетом доходов от предпринимательской и иной приносящей доход деятельности) на очередной финансовый год и плановый период;</w:t>
      </w:r>
    </w:p>
    <w:p w:rsidR="009205D4" w:rsidRPr="0060574B" w:rsidRDefault="009205D4" w:rsidP="006057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sz w:val="24"/>
          <w:szCs w:val="24"/>
          <w:lang w:eastAsia="ru-RU"/>
        </w:rPr>
        <w:t>- рассчитывает верхний предел муниципального долга по состоянию на 1 января года, следующего за очередным финансовым годом и каждым годом планового периода;</w:t>
      </w:r>
    </w:p>
    <w:p w:rsidR="009205D4" w:rsidRPr="0060574B" w:rsidRDefault="009205D4" w:rsidP="006057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разрабатывает для внесения на рассмотрение и утверждение Главой администрации муниципального образования </w:t>
      </w:r>
      <w:r w:rsidR="00072296" w:rsidRPr="0060574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7739" w:rsidRPr="0060574B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="00072296" w:rsidRPr="0060574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 проект среднесрочного финансового плана по установленной форме.</w:t>
      </w:r>
    </w:p>
    <w:p w:rsidR="009205D4" w:rsidRPr="0060574B" w:rsidRDefault="009205D4" w:rsidP="006057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8.3. Распорядители и получатели средств бюджета муниципального образования </w:t>
      </w:r>
      <w:r w:rsidR="00072296" w:rsidRPr="0060574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7739" w:rsidRPr="0060574B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="00072296" w:rsidRPr="0060574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 разрабатывают и представляют в муниципальное учреждение Финансовое управление администрации муниципального образования «</w:t>
      </w:r>
      <w:r w:rsidR="00072296" w:rsidRPr="0060574B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 район»: </w:t>
      </w:r>
    </w:p>
    <w:p w:rsidR="009205D4" w:rsidRPr="0060574B" w:rsidRDefault="009205D4" w:rsidP="006057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- прогнозный объем </w:t>
      </w:r>
      <w:proofErr w:type="spellStart"/>
      <w:r w:rsidRPr="0060574B">
        <w:rPr>
          <w:rFonts w:ascii="Arial" w:eastAsia="Times New Roman" w:hAnsi="Arial" w:cs="Arial"/>
          <w:sz w:val="24"/>
          <w:szCs w:val="24"/>
          <w:lang w:eastAsia="ru-RU"/>
        </w:rPr>
        <w:t>администрируемых</w:t>
      </w:r>
      <w:proofErr w:type="spellEnd"/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 доходов и поступлений в бюджет муниципального образования, включая доходы от предпринимательской и иной приносящей доход деятельности, на очередной финансовый год и плановый период, расчеты к ним в сроки, установленные муниципальным учреждением Финансовое управление администрации муниципального образования «</w:t>
      </w:r>
      <w:r w:rsidR="00072296" w:rsidRPr="0060574B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 район; </w:t>
      </w:r>
    </w:p>
    <w:p w:rsidR="009205D4" w:rsidRPr="0060574B" w:rsidRDefault="009205D4" w:rsidP="006057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- фрагменты реестров расходных обязательств муниципального образования на очередной финансовый год и плановый период в сроки, установленные постановлением администрации муниципального образования </w:t>
      </w:r>
      <w:r w:rsidR="00072296" w:rsidRPr="0060574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7739" w:rsidRPr="0060574B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="00072296" w:rsidRPr="0060574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 для составления проекта бюджета на очередной финансовый год;</w:t>
      </w:r>
    </w:p>
    <w:p w:rsidR="009205D4" w:rsidRPr="0060574B" w:rsidRDefault="009205D4" w:rsidP="006057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- расчеты и обоснования распределения прогнозных объемов бюджетных ассигнований на очередной финансовый год и плановый период по разделам, подразделам, целевым статьям и видам расходов, целевым программам по форме и в сроки, установленные администрацией муниципального образования </w:t>
      </w:r>
      <w:r w:rsidR="00072296" w:rsidRPr="0060574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7739" w:rsidRPr="0060574B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="00072296" w:rsidRPr="0060574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0574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205D4" w:rsidRPr="0060574B" w:rsidRDefault="009205D4" w:rsidP="0060574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9. Среднесрочный финансовый план утверждается Главой администрации муниципального образования </w:t>
      </w:r>
      <w:r w:rsidR="00072296" w:rsidRPr="0060574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7739" w:rsidRPr="0060574B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="00072296" w:rsidRPr="0060574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 и представляется </w:t>
      </w:r>
      <w:r w:rsidR="00072296" w:rsidRPr="0060574B">
        <w:rPr>
          <w:rFonts w:ascii="Arial" w:eastAsia="Times New Roman" w:hAnsi="Arial" w:cs="Arial"/>
          <w:sz w:val="24"/>
          <w:szCs w:val="24"/>
          <w:lang w:eastAsia="ru-RU"/>
        </w:rPr>
        <w:t>на Думу</w:t>
      </w:r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="00072296" w:rsidRPr="0060574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7739" w:rsidRPr="0060574B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="00072296" w:rsidRPr="0060574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 одновременно с проектом бюджета на очередной финансовый год.</w:t>
      </w:r>
    </w:p>
    <w:p w:rsidR="00072296" w:rsidRPr="0060574B" w:rsidRDefault="00072296" w:rsidP="006057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05D4" w:rsidRPr="0060574B" w:rsidRDefault="00072296" w:rsidP="0060574B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9205D4" w:rsidRPr="0060574B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9205D4" w:rsidRPr="0060574B" w:rsidRDefault="009205D4" w:rsidP="0060574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9205D4" w:rsidRPr="0060574B" w:rsidRDefault="009205D4" w:rsidP="0060574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9205D4" w:rsidRPr="0060574B" w:rsidRDefault="00757739" w:rsidP="0060574B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sz w:val="24"/>
          <w:szCs w:val="24"/>
          <w:lang w:eastAsia="ru-RU"/>
        </w:rPr>
        <w:t>«Шаралдай</w:t>
      </w:r>
      <w:r w:rsidR="00072296" w:rsidRPr="0060574B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9205D4" w:rsidRPr="0060574B" w:rsidRDefault="0060574B" w:rsidP="0060574B">
      <w:pPr>
        <w:spacing w:after="0" w:line="48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18.02.2017г. №61</w:t>
      </w:r>
    </w:p>
    <w:p w:rsidR="00072296" w:rsidRPr="0060574B" w:rsidRDefault="009205D4" w:rsidP="006057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sz w:val="24"/>
          <w:szCs w:val="24"/>
          <w:lang w:eastAsia="ru-RU"/>
        </w:rPr>
        <w:t>Форма</w:t>
      </w:r>
      <w:r w:rsidRPr="0060574B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среднесрочного финансового плана муниципального образования </w:t>
      </w:r>
      <w:r w:rsidR="00072296" w:rsidRPr="0060574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7739" w:rsidRPr="0060574B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="00072296" w:rsidRPr="0060574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0574B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9205D4" w:rsidRPr="0060574B" w:rsidRDefault="009205D4" w:rsidP="006057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I. Основные параметры бюджета муниципального образования </w:t>
      </w:r>
    </w:p>
    <w:p w:rsidR="009205D4" w:rsidRPr="0060574B" w:rsidRDefault="00072296" w:rsidP="006057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574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7739" w:rsidRPr="0060574B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Pr="0060574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205D4"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 (тыс. руб.)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5050"/>
        <w:gridCol w:w="672"/>
        <w:gridCol w:w="1094"/>
        <w:gridCol w:w="1283"/>
        <w:gridCol w:w="571"/>
        <w:gridCol w:w="700"/>
      </w:tblGrid>
      <w:tr w:rsidR="009205D4" w:rsidRPr="0060574B" w:rsidTr="009205D4">
        <w:tc>
          <w:tcPr>
            <w:tcW w:w="5355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05D4" w:rsidRPr="0060574B" w:rsidRDefault="009205D4" w:rsidP="0060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1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05D4" w:rsidRPr="0060574B" w:rsidRDefault="009205D4" w:rsidP="0060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44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05D4" w:rsidRPr="0060574B" w:rsidRDefault="009205D4" w:rsidP="0060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Текущий </w:t>
            </w:r>
            <w:proofErr w:type="spellStart"/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proofErr w:type="gramStart"/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spellEnd"/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вый год</w:t>
            </w:r>
          </w:p>
        </w:tc>
        <w:tc>
          <w:tcPr>
            <w:tcW w:w="1217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05D4" w:rsidRPr="0060574B" w:rsidRDefault="009205D4" w:rsidP="0060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Очередной </w:t>
            </w:r>
            <w:proofErr w:type="spellStart"/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</w:t>
            </w:r>
            <w:proofErr w:type="gramStart"/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proofErr w:type="spellEnd"/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совый</w:t>
            </w:r>
            <w:proofErr w:type="spellEnd"/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83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05D4" w:rsidRPr="0060574B" w:rsidRDefault="009205D4" w:rsidP="0060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9205D4" w:rsidRPr="0060574B" w:rsidTr="009205D4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nil"/>
            </w:tcBorders>
            <w:vAlign w:val="center"/>
            <w:hideMark/>
          </w:tcPr>
          <w:p w:rsidR="009205D4" w:rsidRPr="0060574B" w:rsidRDefault="009205D4" w:rsidP="006057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nil"/>
            </w:tcBorders>
            <w:vAlign w:val="center"/>
            <w:hideMark/>
          </w:tcPr>
          <w:p w:rsidR="009205D4" w:rsidRPr="0060574B" w:rsidRDefault="009205D4" w:rsidP="006057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nil"/>
            </w:tcBorders>
            <w:vAlign w:val="center"/>
            <w:hideMark/>
          </w:tcPr>
          <w:p w:rsidR="009205D4" w:rsidRPr="0060574B" w:rsidRDefault="009205D4" w:rsidP="006057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nil"/>
            </w:tcBorders>
            <w:vAlign w:val="center"/>
            <w:hideMark/>
          </w:tcPr>
          <w:p w:rsidR="009205D4" w:rsidRPr="0060574B" w:rsidRDefault="009205D4" w:rsidP="006057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05D4" w:rsidRPr="0060574B" w:rsidRDefault="009205D4" w:rsidP="0060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1-й год</w:t>
            </w:r>
          </w:p>
        </w:tc>
        <w:tc>
          <w:tcPr>
            <w:tcW w:w="71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05D4" w:rsidRPr="0060574B" w:rsidRDefault="009205D4" w:rsidP="0060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2-й год</w:t>
            </w:r>
          </w:p>
        </w:tc>
      </w:tr>
      <w:tr w:rsidR="009205D4" w:rsidRPr="0060574B" w:rsidTr="009205D4">
        <w:tc>
          <w:tcPr>
            <w:tcW w:w="5355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05D4" w:rsidRPr="0060574B" w:rsidRDefault="009205D4" w:rsidP="006057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</w:t>
            </w:r>
            <w:proofErr w:type="gramStart"/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–в</w:t>
            </w:r>
            <w:proofErr w:type="gramEnd"/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сего</w:t>
            </w: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60574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Налоговые доходы:</w:t>
            </w: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том числе:</w:t>
            </w: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налог на доходы физических лиц</w:t>
            </w: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единый налог на вмененный доход для отдельных видов деятельности</w:t>
            </w: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земельный налог</w:t>
            </w: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60574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Неналоговые доходы:</w:t>
            </w: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том числе:</w:t>
            </w: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доходы от реализации имущества, находящегося в государственной и муниципальной собственности </w:t>
            </w: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60574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Безвозмездные поступления</w:t>
            </w: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РАСХОДЫ – всего</w:t>
            </w: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60574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Расходы в разрезе главных распорядителей (распорядителей) средств и бюджетных полномочий </w:t>
            </w: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ДЕФИЦИТ/ПРОФИЦИТ</w:t>
            </w: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ИСТОЧНИКИ ВНУТРЕННЕГО ФИНАНСИРВА-</w:t>
            </w: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НИЯ ДЕФИЦИТА БЮДЖЕТА </w:t>
            </w: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60574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Долговые обязательства муниципальных образований, выраженные в ценных бумагах, указанных в валюте Российской Федерации: </w:t>
            </w: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привлечение </w:t>
            </w: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погашение </w:t>
            </w: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60574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Кредитные соглашения и договоры, заключенные от имени муниципальных образований, государственных внебюджетных фондов, указанные в валюте Российской Федерации:</w:t>
            </w: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получение </w:t>
            </w: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погашение </w:t>
            </w: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60574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Акции и иные формы участия в капитале, находящиеся в государственной и муниципальной собственности:</w:t>
            </w: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продажа </w:t>
            </w: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приобретение</w:t>
            </w: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60574B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Бюджетные кредиты юридическим лицам:</w:t>
            </w: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возврат предоставленных кредитов </w:t>
            </w: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предоставление кредитов</w:t>
            </w: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ВЕРХНИЙ ПРЕДЕЛ</w:t>
            </w:r>
            <w:proofErr w:type="gramEnd"/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ДОЛГА (по состоянию на 1 января года, следующего за очередным финансовым годом и каждым годом планового периода) </w:t>
            </w:r>
          </w:p>
        </w:tc>
        <w:tc>
          <w:tcPr>
            <w:tcW w:w="701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05D4" w:rsidRPr="0060574B" w:rsidRDefault="007059E7" w:rsidP="006057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5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.8pt;height:1.8pt"/>
              </w:pict>
            </w:r>
          </w:p>
        </w:tc>
        <w:tc>
          <w:tcPr>
            <w:tcW w:w="104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05D4" w:rsidRPr="0060574B" w:rsidRDefault="007059E7" w:rsidP="006057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5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ict>
                <v:shape id="_x0000_i1026" type="#_x0000_t75" alt="" style="width:1.8pt;height:1.8pt"/>
              </w:pict>
            </w:r>
          </w:p>
        </w:tc>
        <w:tc>
          <w:tcPr>
            <w:tcW w:w="1217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05D4" w:rsidRPr="0060574B" w:rsidRDefault="007059E7" w:rsidP="006057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5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ict>
                <v:shape id="_x0000_i1027" type="#_x0000_t75" alt="" style="width:1.8pt;height:1.8pt"/>
              </w:pict>
            </w:r>
          </w:p>
        </w:tc>
        <w:tc>
          <w:tcPr>
            <w:tcW w:w="571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05D4" w:rsidRPr="0060574B" w:rsidRDefault="007059E7" w:rsidP="006057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5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ict>
                <v:shape id="_x0000_i1028" type="#_x0000_t75" alt="" style="width:1.8pt;height:1.8pt"/>
              </w:pict>
            </w:r>
          </w:p>
        </w:tc>
        <w:tc>
          <w:tcPr>
            <w:tcW w:w="712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05D4" w:rsidRPr="0060574B" w:rsidRDefault="007059E7" w:rsidP="006057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59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ict>
                <v:shape id="_x0000_i1029" type="#_x0000_t75" alt="" style="width:1.8pt;height:1.8pt"/>
              </w:pict>
            </w:r>
          </w:p>
        </w:tc>
      </w:tr>
    </w:tbl>
    <w:p w:rsidR="009205D4" w:rsidRPr="0060574B" w:rsidRDefault="009205D4" w:rsidP="006057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0574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II.Объемы</w:t>
      </w:r>
      <w:proofErr w:type="spellEnd"/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бюджетных ассигнований </w:t>
      </w:r>
      <w:r w:rsidRPr="0060574B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по главным распорядителям (распорядителям) средств бюджета муниципального образования </w:t>
      </w:r>
      <w:r w:rsidR="00072296" w:rsidRPr="0060574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57739" w:rsidRPr="0060574B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="00072296" w:rsidRPr="0060574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60574B">
        <w:rPr>
          <w:rFonts w:ascii="Arial" w:eastAsia="Times New Roman" w:hAnsi="Arial" w:cs="Arial"/>
          <w:sz w:val="24"/>
          <w:szCs w:val="24"/>
          <w:lang w:eastAsia="ru-RU"/>
        </w:rPr>
        <w:t xml:space="preserve"> по кодам классификации расходов в разрезе бюджетных полномочий (тыс. руб.)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1762"/>
        <w:gridCol w:w="1642"/>
        <w:gridCol w:w="738"/>
        <w:gridCol w:w="1101"/>
        <w:gridCol w:w="875"/>
        <w:gridCol w:w="585"/>
        <w:gridCol w:w="871"/>
        <w:gridCol w:w="769"/>
        <w:gridCol w:w="532"/>
        <w:gridCol w:w="495"/>
      </w:tblGrid>
      <w:tr w:rsidR="009205D4" w:rsidRPr="0060574B" w:rsidTr="009205D4">
        <w:tc>
          <w:tcPr>
            <w:tcW w:w="1883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05D4" w:rsidRPr="0060574B" w:rsidRDefault="009205D4" w:rsidP="0060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главных </w:t>
            </w: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распорядителей (распорядителей) средств </w:t>
            </w: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муниципального </w:t>
            </w:r>
          </w:p>
          <w:p w:rsidR="009205D4" w:rsidRPr="0060574B" w:rsidRDefault="009205D4" w:rsidP="0060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образования </w:t>
            </w:r>
          </w:p>
          <w:p w:rsidR="009205D4" w:rsidRPr="0060574B" w:rsidRDefault="00072296" w:rsidP="0060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 «</w:t>
            </w:r>
            <w:r w:rsidR="00757739"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Шаралдай</w:t>
            </w: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2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05D4" w:rsidRPr="0060574B" w:rsidRDefault="009205D4" w:rsidP="0060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Код главного распорядителя (распорядителя)</w:t>
            </w:r>
          </w:p>
        </w:tc>
        <w:tc>
          <w:tcPr>
            <w:tcW w:w="794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05D4" w:rsidRPr="0060574B" w:rsidRDefault="009205D4" w:rsidP="0060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73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05D4" w:rsidRPr="0060574B" w:rsidRDefault="009205D4" w:rsidP="0060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792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05D4" w:rsidRPr="0060574B" w:rsidRDefault="009205D4" w:rsidP="0060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Целевая </w:t>
            </w: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статья</w:t>
            </w:r>
          </w:p>
        </w:tc>
        <w:tc>
          <w:tcPr>
            <w:tcW w:w="792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05D4" w:rsidRPr="0060574B" w:rsidRDefault="009205D4" w:rsidP="0060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 </w:t>
            </w: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</w:t>
            </w:r>
            <w:proofErr w:type="spellEnd"/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</w:t>
            </w:r>
            <w:proofErr w:type="spellEnd"/>
            <w:proofErr w:type="gramEnd"/>
          </w:p>
        </w:tc>
        <w:tc>
          <w:tcPr>
            <w:tcW w:w="967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05D4" w:rsidRPr="0060574B" w:rsidRDefault="009205D4" w:rsidP="0060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</w:t>
            </w: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</w:t>
            </w:r>
            <w:proofErr w:type="spellEnd"/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совый</w:t>
            </w:r>
            <w:proofErr w:type="spellEnd"/>
            <w:proofErr w:type="gramEnd"/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964" w:type="dxa"/>
            <w:vMerge w:val="restar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05D4" w:rsidRPr="0060574B" w:rsidRDefault="009205D4" w:rsidP="0060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</w:t>
            </w:r>
            <w:proofErr w:type="spellEnd"/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ной</w:t>
            </w:r>
            <w:proofErr w:type="gramEnd"/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</w:t>
            </w:r>
            <w:proofErr w:type="spellEnd"/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совый</w:t>
            </w:r>
            <w:proofErr w:type="spellEnd"/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1463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05D4" w:rsidRPr="0060574B" w:rsidRDefault="009205D4" w:rsidP="0060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Плановый</w:t>
            </w: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период</w:t>
            </w:r>
          </w:p>
        </w:tc>
      </w:tr>
      <w:tr w:rsidR="009205D4" w:rsidRPr="0060574B" w:rsidTr="009205D4"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nil"/>
            </w:tcBorders>
            <w:vAlign w:val="center"/>
            <w:hideMark/>
          </w:tcPr>
          <w:p w:rsidR="009205D4" w:rsidRPr="0060574B" w:rsidRDefault="009205D4" w:rsidP="006057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nil"/>
            </w:tcBorders>
            <w:vAlign w:val="center"/>
            <w:hideMark/>
          </w:tcPr>
          <w:p w:rsidR="009205D4" w:rsidRPr="0060574B" w:rsidRDefault="009205D4" w:rsidP="006057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nil"/>
            </w:tcBorders>
            <w:vAlign w:val="center"/>
            <w:hideMark/>
          </w:tcPr>
          <w:p w:rsidR="009205D4" w:rsidRPr="0060574B" w:rsidRDefault="009205D4" w:rsidP="006057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nil"/>
            </w:tcBorders>
            <w:vAlign w:val="center"/>
            <w:hideMark/>
          </w:tcPr>
          <w:p w:rsidR="009205D4" w:rsidRPr="0060574B" w:rsidRDefault="009205D4" w:rsidP="006057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nil"/>
            </w:tcBorders>
            <w:vAlign w:val="center"/>
            <w:hideMark/>
          </w:tcPr>
          <w:p w:rsidR="009205D4" w:rsidRPr="0060574B" w:rsidRDefault="009205D4" w:rsidP="006057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nil"/>
            </w:tcBorders>
            <w:vAlign w:val="center"/>
            <w:hideMark/>
          </w:tcPr>
          <w:p w:rsidR="009205D4" w:rsidRPr="0060574B" w:rsidRDefault="009205D4" w:rsidP="006057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nil"/>
            </w:tcBorders>
            <w:vAlign w:val="center"/>
            <w:hideMark/>
          </w:tcPr>
          <w:p w:rsidR="009205D4" w:rsidRPr="0060574B" w:rsidRDefault="009205D4" w:rsidP="006057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nil"/>
            </w:tcBorders>
            <w:vAlign w:val="center"/>
            <w:hideMark/>
          </w:tcPr>
          <w:p w:rsidR="009205D4" w:rsidRPr="0060574B" w:rsidRDefault="009205D4" w:rsidP="006057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05D4" w:rsidRPr="0060574B" w:rsidRDefault="009205D4" w:rsidP="0060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1-й</w:t>
            </w: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853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05D4" w:rsidRPr="0060574B" w:rsidRDefault="009205D4" w:rsidP="0060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2-й </w:t>
            </w:r>
            <w:r w:rsidRPr="0060574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год</w:t>
            </w:r>
          </w:p>
        </w:tc>
      </w:tr>
      <w:tr w:rsidR="009205D4" w:rsidRPr="0060574B" w:rsidTr="009205D4">
        <w:tc>
          <w:tcPr>
            <w:tcW w:w="1883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05D4" w:rsidRPr="0060574B" w:rsidRDefault="007059E7" w:rsidP="006057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59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pict>
                <v:shape id="_x0000_i1030" type="#_x0000_t75" alt="" style="width:1.8pt;height:1.8pt"/>
              </w:pict>
            </w:r>
          </w:p>
        </w:tc>
        <w:tc>
          <w:tcPr>
            <w:tcW w:w="97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05D4" w:rsidRPr="0060574B" w:rsidRDefault="007059E7" w:rsidP="006057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59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pict>
                <v:shape id="_x0000_i1031" type="#_x0000_t75" alt="" style="width:1.8pt;height:1.8pt"/>
              </w:pict>
            </w:r>
          </w:p>
        </w:tc>
        <w:tc>
          <w:tcPr>
            <w:tcW w:w="79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05D4" w:rsidRPr="0060574B" w:rsidRDefault="007059E7" w:rsidP="006057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59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pict>
                <v:shape id="_x0000_i1032" type="#_x0000_t75" alt="" style="width:1.8pt;height:1.8pt"/>
              </w:pict>
            </w:r>
          </w:p>
        </w:tc>
        <w:tc>
          <w:tcPr>
            <w:tcW w:w="973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05D4" w:rsidRPr="0060574B" w:rsidRDefault="007059E7" w:rsidP="006057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59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pict>
                <v:shape id="_x0000_i1033" type="#_x0000_t75" alt="" style="width:1.8pt;height:1.8pt"/>
              </w:pict>
            </w:r>
          </w:p>
        </w:tc>
        <w:tc>
          <w:tcPr>
            <w:tcW w:w="79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05D4" w:rsidRPr="0060574B" w:rsidRDefault="007059E7" w:rsidP="006057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59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pict>
                <v:shape id="_x0000_i1034" type="#_x0000_t75" alt="" style="width:1.8pt;height:1.8pt"/>
              </w:pict>
            </w:r>
          </w:p>
        </w:tc>
        <w:tc>
          <w:tcPr>
            <w:tcW w:w="792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05D4" w:rsidRPr="0060574B" w:rsidRDefault="007059E7" w:rsidP="006057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59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pict>
                <v:shape id="_x0000_i1035" type="#_x0000_t75" alt="" style="width:1.8pt;height:1.8pt"/>
              </w:pict>
            </w:r>
          </w:p>
        </w:tc>
        <w:tc>
          <w:tcPr>
            <w:tcW w:w="967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05D4" w:rsidRPr="0060574B" w:rsidRDefault="007059E7" w:rsidP="006057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59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pict>
                <v:shape id="_x0000_i1036" type="#_x0000_t75" alt="" style="width:1.8pt;height:1.8pt"/>
              </w:pict>
            </w:r>
          </w:p>
        </w:tc>
        <w:tc>
          <w:tcPr>
            <w:tcW w:w="96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05D4" w:rsidRPr="0060574B" w:rsidRDefault="007059E7" w:rsidP="006057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59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pict>
                <v:shape id="_x0000_i1037" type="#_x0000_t75" alt="" style="width:1.8pt;height:1.8pt"/>
              </w:pict>
            </w:r>
          </w:p>
        </w:tc>
        <w:tc>
          <w:tcPr>
            <w:tcW w:w="610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05D4" w:rsidRPr="0060574B" w:rsidRDefault="007059E7" w:rsidP="006057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59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pict>
                <v:shape id="_x0000_i1038" type="#_x0000_t75" alt="" style="width:1.8pt;height:1.8pt"/>
              </w:pict>
            </w:r>
          </w:p>
        </w:tc>
        <w:tc>
          <w:tcPr>
            <w:tcW w:w="853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05D4" w:rsidRPr="0060574B" w:rsidRDefault="007059E7" w:rsidP="006057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59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pict>
                <v:shape id="_x0000_i1039" type="#_x0000_t75" alt="" style="width:1.8pt;height:1.8pt"/>
              </w:pict>
            </w:r>
          </w:p>
        </w:tc>
      </w:tr>
    </w:tbl>
    <w:p w:rsidR="00900F9C" w:rsidRPr="0060574B" w:rsidRDefault="00900F9C" w:rsidP="0060574B">
      <w:pPr>
        <w:spacing w:after="0"/>
        <w:ind w:firstLine="709"/>
        <w:rPr>
          <w:rFonts w:ascii="Arial" w:hAnsi="Arial" w:cs="Arial"/>
          <w:sz w:val="24"/>
          <w:szCs w:val="24"/>
        </w:rPr>
      </w:pPr>
    </w:p>
    <w:sectPr w:rsidR="00900F9C" w:rsidRPr="0060574B" w:rsidSect="00605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E33B0"/>
    <w:multiLevelType w:val="hybridMultilevel"/>
    <w:tmpl w:val="4FC49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047E1"/>
    <w:multiLevelType w:val="hybridMultilevel"/>
    <w:tmpl w:val="945C1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1024E"/>
    <w:multiLevelType w:val="hybridMultilevel"/>
    <w:tmpl w:val="15407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05D4"/>
    <w:rsid w:val="00072296"/>
    <w:rsid w:val="0018675C"/>
    <w:rsid w:val="002F2FE3"/>
    <w:rsid w:val="0060574B"/>
    <w:rsid w:val="007059E7"/>
    <w:rsid w:val="00757739"/>
    <w:rsid w:val="007F66C0"/>
    <w:rsid w:val="00874716"/>
    <w:rsid w:val="00900F9C"/>
    <w:rsid w:val="009205D4"/>
    <w:rsid w:val="00A944AA"/>
    <w:rsid w:val="00C11CCA"/>
    <w:rsid w:val="00CF30E4"/>
    <w:rsid w:val="00D24F4B"/>
    <w:rsid w:val="00D5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05D4"/>
    <w:rPr>
      <w:b/>
      <w:bCs/>
    </w:rPr>
  </w:style>
  <w:style w:type="character" w:styleId="a4">
    <w:name w:val="Emphasis"/>
    <w:basedOn w:val="a0"/>
    <w:uiPriority w:val="20"/>
    <w:qFormat/>
    <w:rsid w:val="009205D4"/>
    <w:rPr>
      <w:i/>
      <w:iCs/>
    </w:rPr>
  </w:style>
  <w:style w:type="paragraph" w:styleId="a5">
    <w:name w:val="List Paragraph"/>
    <w:basedOn w:val="a"/>
    <w:uiPriority w:val="34"/>
    <w:qFormat/>
    <w:rsid w:val="00920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</cp:lastModifiedBy>
  <cp:revision>6</cp:revision>
  <dcterms:created xsi:type="dcterms:W3CDTF">2017-02-22T08:03:00Z</dcterms:created>
  <dcterms:modified xsi:type="dcterms:W3CDTF">2017-05-16T08:01:00Z</dcterms:modified>
</cp:coreProperties>
</file>